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D1" w:rsidRDefault="00E3296E">
      <w:pPr>
        <w:pStyle w:val="a5"/>
        <w:widowControl/>
        <w:shd w:val="clear" w:color="auto" w:fill="FFFFFF"/>
        <w:spacing w:beforeAutospacing="0" w:afterAutospacing="0" w:line="570" w:lineRule="atLeast"/>
        <w:rPr>
          <w:rFonts w:ascii="å¾®è½¯é›…é»‘" w:eastAsia="宋体" w:hAnsi="å¾®è½¯é›…é»‘" w:cs="å¾®è½¯é›…é»‘" w:hint="eastAsia"/>
          <w:color w:val="333333"/>
          <w:sz w:val="27"/>
          <w:szCs w:val="27"/>
        </w:rPr>
      </w:pPr>
      <w:r>
        <w:rPr>
          <w:rFonts w:ascii="å¾®è½¯é›…é»‘" w:eastAsia="å¾®è½¯é›…é»‘" w:hAnsi="å¾®è½¯é›…é»‘" w:cs="å¾®è½¯é›…é»‘"/>
          <w:color w:val="333333"/>
          <w:sz w:val="27"/>
          <w:szCs w:val="27"/>
          <w:shd w:val="clear" w:color="auto" w:fill="FFFFFF"/>
        </w:rPr>
        <w:t>附件</w:t>
      </w:r>
      <w:r>
        <w:rPr>
          <w:rFonts w:asciiTheme="majorEastAsia" w:eastAsiaTheme="majorEastAsia" w:hAnsiTheme="majorEastAsia" w:cs="å¾®è½¯é›…é»‘"/>
          <w:color w:val="333333"/>
          <w:sz w:val="27"/>
          <w:szCs w:val="27"/>
          <w:shd w:val="clear" w:color="auto" w:fill="FFFFFF"/>
        </w:rPr>
        <w:t>1</w:t>
      </w:r>
      <w:r>
        <w:rPr>
          <w:rFonts w:ascii="å¾®è½¯é›…é»‘" w:eastAsia="宋体" w:hAnsi="å¾®è½¯é›…é»‘" w:cs="å¾®è½¯é›…é»‘" w:hint="eastAsia"/>
          <w:color w:val="333333"/>
          <w:sz w:val="27"/>
          <w:szCs w:val="27"/>
          <w:shd w:val="clear" w:color="auto" w:fill="FFFFFF"/>
        </w:rPr>
        <w:t>：</w:t>
      </w:r>
    </w:p>
    <w:p w:rsidR="00A836D1" w:rsidRDefault="00E3296E">
      <w:pPr>
        <w:pStyle w:val="a5"/>
        <w:widowControl/>
        <w:shd w:val="clear" w:color="auto" w:fill="FFFFFF"/>
        <w:spacing w:beforeAutospacing="0" w:afterAutospacing="0" w:line="570" w:lineRule="atLeast"/>
        <w:jc w:val="center"/>
        <w:rPr>
          <w:rFonts w:ascii="å¾®è½¯é›…é»‘" w:eastAsia="å¾®è½¯é›…é»‘" w:hAnsi="å¾®è½¯é›…é»‘" w:cs="å¾®è½¯é›…é»‘"/>
          <w:color w:val="333333"/>
          <w:sz w:val="27"/>
          <w:szCs w:val="27"/>
        </w:rPr>
      </w:pPr>
      <w:r>
        <w:rPr>
          <w:rFonts w:ascii="å¾®è½¯é›…é»‘" w:eastAsia="å¾®è½¯é›…é»‘" w:hAnsi="å¾®è½¯é›…é»‘" w:cs="å¾®è½¯é›…é»‘"/>
          <w:color w:val="333333"/>
          <w:sz w:val="27"/>
          <w:szCs w:val="27"/>
          <w:shd w:val="clear" w:color="auto" w:fill="FFFFFF"/>
        </w:rPr>
        <w:t xml:space="preserve">　　</w:t>
      </w:r>
      <w:bookmarkStart w:id="0" w:name="_GoBack"/>
      <w:r>
        <w:rPr>
          <w:rFonts w:ascii="å¾®è½¯é›…é»‘" w:eastAsia="å¾®è½¯é›…é»‘" w:hAnsi="å¾®è½¯é›…é»‘" w:cs="å¾®è½¯é›…é»‘"/>
          <w:color w:val="333333"/>
          <w:sz w:val="27"/>
          <w:szCs w:val="27"/>
          <w:shd w:val="clear" w:color="auto" w:fill="FFFFFF"/>
        </w:rPr>
        <w:t>拟采购设备明细表</w:t>
      </w:r>
      <w:bookmarkEnd w:id="0"/>
    </w:p>
    <w:tbl>
      <w:tblPr>
        <w:tblStyle w:val="a6"/>
        <w:tblW w:w="8568" w:type="dxa"/>
        <w:tblLook w:val="04A0" w:firstRow="1" w:lastRow="0" w:firstColumn="1" w:lastColumn="0" w:noHBand="0" w:noVBand="1"/>
      </w:tblPr>
      <w:tblGrid>
        <w:gridCol w:w="959"/>
        <w:gridCol w:w="2000"/>
        <w:gridCol w:w="856"/>
        <w:gridCol w:w="1140"/>
        <w:gridCol w:w="3613"/>
      </w:tblGrid>
      <w:tr w:rsidR="00A836D1">
        <w:trPr>
          <w:trHeight w:val="969"/>
        </w:trPr>
        <w:tc>
          <w:tcPr>
            <w:tcW w:w="959" w:type="dxa"/>
            <w:vAlign w:val="center"/>
          </w:tcPr>
          <w:p w:rsidR="00A836D1" w:rsidRDefault="00E3296E">
            <w:pPr>
              <w:pStyle w:val="a5"/>
              <w:widowControl/>
              <w:spacing w:beforeAutospacing="0" w:afterAutospacing="0" w:line="570" w:lineRule="atLeast"/>
              <w:jc w:val="center"/>
              <w:rPr>
                <w:sz w:val="27"/>
                <w:szCs w:val="27"/>
              </w:rPr>
            </w:pPr>
            <w:r>
              <w:rPr>
                <w:rFonts w:ascii="å¾®è½¯é›…é»‘" w:eastAsia="å¾®è½¯é›…é»‘" w:hAnsi="å¾®è½¯é›…é»‘" w:cs="å¾®è½¯é›…é»‘"/>
                <w:b/>
                <w:color w:val="333333"/>
                <w:sz w:val="27"/>
                <w:szCs w:val="27"/>
              </w:rPr>
              <w:t>序号</w:t>
            </w:r>
          </w:p>
        </w:tc>
        <w:tc>
          <w:tcPr>
            <w:tcW w:w="2000" w:type="dxa"/>
            <w:vAlign w:val="center"/>
          </w:tcPr>
          <w:p w:rsidR="00A836D1" w:rsidRDefault="00E3296E">
            <w:pPr>
              <w:pStyle w:val="a5"/>
              <w:widowControl/>
              <w:spacing w:beforeAutospacing="0" w:afterAutospacing="0" w:line="570" w:lineRule="atLeast"/>
              <w:jc w:val="center"/>
              <w:rPr>
                <w:sz w:val="27"/>
                <w:szCs w:val="27"/>
              </w:rPr>
            </w:pPr>
            <w:r>
              <w:rPr>
                <w:rFonts w:ascii="å¾®è½¯é›…é»‘" w:eastAsia="å¾®è½¯é›…é»‘" w:hAnsi="å¾®è½¯é›…é»‘" w:cs="å¾®è½¯é›…é»‘"/>
                <w:b/>
                <w:color w:val="333333"/>
                <w:sz w:val="27"/>
                <w:szCs w:val="27"/>
              </w:rPr>
              <w:t>设备名称</w:t>
            </w:r>
          </w:p>
        </w:tc>
        <w:tc>
          <w:tcPr>
            <w:tcW w:w="856" w:type="dxa"/>
            <w:vAlign w:val="center"/>
          </w:tcPr>
          <w:p w:rsidR="00A836D1" w:rsidRDefault="00E3296E">
            <w:pPr>
              <w:pStyle w:val="a5"/>
              <w:widowControl/>
              <w:spacing w:beforeAutospacing="0" w:afterAutospacing="0" w:line="570" w:lineRule="atLeast"/>
              <w:jc w:val="center"/>
              <w:rPr>
                <w:sz w:val="27"/>
                <w:szCs w:val="27"/>
              </w:rPr>
            </w:pPr>
            <w:r>
              <w:rPr>
                <w:rFonts w:ascii="å¾®è½¯é›…é»‘" w:eastAsia="å¾®è½¯é›…é»‘" w:hAnsi="å¾®è½¯é›…é»‘" w:cs="å¾®è½¯é›…é»‘"/>
                <w:b/>
                <w:color w:val="333333"/>
                <w:sz w:val="27"/>
                <w:szCs w:val="27"/>
              </w:rPr>
              <w:t>单位</w:t>
            </w:r>
          </w:p>
        </w:tc>
        <w:tc>
          <w:tcPr>
            <w:tcW w:w="1140" w:type="dxa"/>
            <w:vAlign w:val="center"/>
          </w:tcPr>
          <w:p w:rsidR="00A836D1" w:rsidRDefault="00E3296E">
            <w:pPr>
              <w:pStyle w:val="a5"/>
              <w:widowControl/>
              <w:spacing w:beforeAutospacing="0" w:afterAutospacing="0" w:line="570" w:lineRule="atLeast"/>
              <w:jc w:val="center"/>
              <w:rPr>
                <w:sz w:val="27"/>
                <w:szCs w:val="27"/>
              </w:rPr>
            </w:pPr>
            <w:r>
              <w:rPr>
                <w:rFonts w:ascii="å¾®è½¯é›…é»‘" w:eastAsia="å¾®è½¯é›…é»‘" w:hAnsi="å¾®è½¯é›…é»‘" w:cs="å¾®è½¯é›…é»‘"/>
                <w:b/>
                <w:color w:val="333333"/>
                <w:sz w:val="27"/>
                <w:szCs w:val="27"/>
              </w:rPr>
              <w:t>数量</w:t>
            </w:r>
          </w:p>
        </w:tc>
        <w:tc>
          <w:tcPr>
            <w:tcW w:w="3613" w:type="dxa"/>
            <w:vAlign w:val="center"/>
          </w:tcPr>
          <w:p w:rsidR="00A836D1" w:rsidRDefault="00E3296E">
            <w:pPr>
              <w:pStyle w:val="a5"/>
              <w:widowControl/>
              <w:spacing w:beforeAutospacing="0" w:afterAutospacing="0" w:line="570" w:lineRule="atLeast"/>
              <w:jc w:val="center"/>
              <w:rPr>
                <w:sz w:val="27"/>
                <w:szCs w:val="27"/>
              </w:rPr>
            </w:pPr>
            <w:r>
              <w:rPr>
                <w:rFonts w:ascii="å¾®è½¯é›…é»‘" w:eastAsia="å¾®è½¯é›…é»‘" w:hAnsi="å¾®è½¯é›…é»‘" w:cs="å¾®è½¯é›…é»‘"/>
                <w:b/>
                <w:color w:val="333333"/>
                <w:sz w:val="27"/>
                <w:szCs w:val="27"/>
              </w:rPr>
              <w:t>主要功能及配备要求</w:t>
            </w:r>
          </w:p>
        </w:tc>
      </w:tr>
      <w:tr w:rsidR="00A836D1">
        <w:trPr>
          <w:trHeight w:val="993"/>
        </w:trPr>
        <w:tc>
          <w:tcPr>
            <w:tcW w:w="959" w:type="dxa"/>
          </w:tcPr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2000" w:type="dxa"/>
          </w:tcPr>
          <w:p w:rsidR="00A836D1" w:rsidRDefault="00E3296E">
            <w:pPr>
              <w:rPr>
                <w:sz w:val="28"/>
              </w:rPr>
            </w:pPr>
            <w:r>
              <w:rPr>
                <w:sz w:val="28"/>
              </w:rPr>
              <w:t>液体致密型防化学护服</w:t>
            </w:r>
          </w:p>
        </w:tc>
        <w:tc>
          <w:tcPr>
            <w:tcW w:w="856" w:type="dxa"/>
          </w:tcPr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套</w:t>
            </w:r>
          </w:p>
        </w:tc>
        <w:tc>
          <w:tcPr>
            <w:tcW w:w="1140" w:type="dxa"/>
          </w:tcPr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3613" w:type="dxa"/>
          </w:tcPr>
          <w:p w:rsidR="00A836D1" w:rsidRDefault="00E329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适用于酸碱液体喷溅和颗粒物</w:t>
            </w:r>
          </w:p>
          <w:p w:rsidR="00A836D1" w:rsidRDefault="00E329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的防护，材料为</w:t>
            </w:r>
            <w:r>
              <w:rPr>
                <w:rFonts w:hint="eastAsia"/>
                <w:sz w:val="24"/>
              </w:rPr>
              <w:t>PVC</w:t>
            </w:r>
            <w:r>
              <w:rPr>
                <w:rFonts w:hint="eastAsia"/>
                <w:sz w:val="24"/>
              </w:rPr>
              <w:t>。配有防化手套及靴子。</w:t>
            </w:r>
          </w:p>
        </w:tc>
      </w:tr>
      <w:tr w:rsidR="00A836D1">
        <w:trPr>
          <w:trHeight w:val="969"/>
        </w:trPr>
        <w:tc>
          <w:tcPr>
            <w:tcW w:w="959" w:type="dxa"/>
          </w:tcPr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2000" w:type="dxa"/>
          </w:tcPr>
          <w:p w:rsidR="00A836D1" w:rsidRDefault="00E3296E">
            <w:pPr>
              <w:rPr>
                <w:sz w:val="28"/>
              </w:rPr>
            </w:pPr>
            <w:r>
              <w:rPr>
                <w:sz w:val="28"/>
              </w:rPr>
              <w:t>防毒全面罩</w:t>
            </w:r>
            <w:r>
              <w:rPr>
                <w:rFonts w:hint="eastAsia"/>
                <w:sz w:val="28"/>
              </w:rPr>
              <w:t>（配过滤罐）</w:t>
            </w:r>
          </w:p>
        </w:tc>
        <w:tc>
          <w:tcPr>
            <w:tcW w:w="856" w:type="dxa"/>
          </w:tcPr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套</w:t>
            </w:r>
          </w:p>
        </w:tc>
        <w:tc>
          <w:tcPr>
            <w:tcW w:w="1140" w:type="dxa"/>
          </w:tcPr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3613" w:type="dxa"/>
          </w:tcPr>
          <w:p w:rsidR="00A836D1" w:rsidRDefault="00E329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能够做到全部面部的防护，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用于防护有机气体和蒸汽、无机气体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和蒸汽、酸性气体、氨气、汞蒸气、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氮氧化物、一氧化碳等；可重复使用</w:t>
            </w:r>
          </w:p>
        </w:tc>
      </w:tr>
      <w:tr w:rsidR="00A836D1">
        <w:trPr>
          <w:trHeight w:val="993"/>
        </w:trPr>
        <w:tc>
          <w:tcPr>
            <w:tcW w:w="959" w:type="dxa"/>
          </w:tcPr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2000" w:type="dxa"/>
          </w:tcPr>
          <w:p w:rsidR="00A836D1" w:rsidRDefault="00E3296E">
            <w:pPr>
              <w:rPr>
                <w:sz w:val="28"/>
              </w:rPr>
            </w:pPr>
            <w:r>
              <w:rPr>
                <w:sz w:val="28"/>
              </w:rPr>
              <w:t>防臭口罩</w:t>
            </w:r>
          </w:p>
        </w:tc>
        <w:tc>
          <w:tcPr>
            <w:tcW w:w="856" w:type="dxa"/>
          </w:tcPr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</w:tc>
        <w:tc>
          <w:tcPr>
            <w:tcW w:w="1140" w:type="dxa"/>
          </w:tcPr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3613" w:type="dxa"/>
          </w:tcPr>
          <w:p w:rsidR="00A836D1" w:rsidRDefault="00E329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针对粉尘颗粒物、有机臭气、油性及非油性颗粒物等进行防护</w:t>
            </w:r>
          </w:p>
        </w:tc>
      </w:tr>
      <w:tr w:rsidR="00A836D1">
        <w:trPr>
          <w:trHeight w:val="993"/>
        </w:trPr>
        <w:tc>
          <w:tcPr>
            <w:tcW w:w="959" w:type="dxa"/>
          </w:tcPr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2000" w:type="dxa"/>
          </w:tcPr>
          <w:p w:rsidR="00A836D1" w:rsidRDefault="00E3296E">
            <w:pPr>
              <w:rPr>
                <w:sz w:val="28"/>
              </w:rPr>
            </w:pPr>
            <w:r>
              <w:rPr>
                <w:sz w:val="28"/>
              </w:rPr>
              <w:t>有毒有害气体报警装置</w:t>
            </w:r>
          </w:p>
        </w:tc>
        <w:tc>
          <w:tcPr>
            <w:tcW w:w="856" w:type="dxa"/>
          </w:tcPr>
          <w:p w:rsidR="00A836D1" w:rsidRDefault="00E3296E">
            <w:pPr>
              <w:rPr>
                <w:sz w:val="28"/>
              </w:rPr>
            </w:pPr>
            <w:r>
              <w:rPr>
                <w:sz w:val="28"/>
              </w:rPr>
              <w:t>台</w:t>
            </w:r>
          </w:p>
        </w:tc>
        <w:tc>
          <w:tcPr>
            <w:tcW w:w="1140" w:type="dxa"/>
          </w:tcPr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613" w:type="dxa"/>
          </w:tcPr>
          <w:p w:rsidR="00A836D1" w:rsidRDefault="00E329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至少能同时检测包括可燃气体、</w:t>
            </w:r>
            <w:r>
              <w:rPr>
                <w:rFonts w:hint="eastAsia"/>
                <w:sz w:val="24"/>
              </w:rPr>
              <w:t>CO</w:t>
            </w:r>
            <w:r>
              <w:rPr>
                <w:rFonts w:hint="eastAsia"/>
                <w:sz w:val="24"/>
              </w:rPr>
              <w:t>、氯气、氨气等多种气体，中文界面。有报警功能。</w:t>
            </w:r>
          </w:p>
        </w:tc>
      </w:tr>
      <w:tr w:rsidR="00A836D1">
        <w:trPr>
          <w:trHeight w:val="993"/>
        </w:trPr>
        <w:tc>
          <w:tcPr>
            <w:tcW w:w="959" w:type="dxa"/>
          </w:tcPr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2000" w:type="dxa"/>
          </w:tcPr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便携式测深</w:t>
            </w:r>
          </w:p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仪</w:t>
            </w:r>
          </w:p>
        </w:tc>
        <w:tc>
          <w:tcPr>
            <w:tcW w:w="856" w:type="dxa"/>
          </w:tcPr>
          <w:p w:rsidR="00A836D1" w:rsidRDefault="00E3296E">
            <w:pPr>
              <w:rPr>
                <w:sz w:val="28"/>
              </w:rPr>
            </w:pPr>
            <w:r>
              <w:rPr>
                <w:sz w:val="28"/>
              </w:rPr>
              <w:t>台</w:t>
            </w:r>
          </w:p>
        </w:tc>
        <w:tc>
          <w:tcPr>
            <w:tcW w:w="1140" w:type="dxa"/>
          </w:tcPr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3613" w:type="dxa"/>
          </w:tcPr>
          <w:p w:rsidR="00A836D1" w:rsidRDefault="00E3296E" w:rsidP="004919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可用于江河道水深监测，量程不低于</w:t>
            </w:r>
            <w:r w:rsidR="004919C4"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米</w:t>
            </w:r>
          </w:p>
        </w:tc>
      </w:tr>
      <w:tr w:rsidR="00A836D1">
        <w:trPr>
          <w:trHeight w:val="993"/>
        </w:trPr>
        <w:tc>
          <w:tcPr>
            <w:tcW w:w="959" w:type="dxa"/>
          </w:tcPr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2000" w:type="dxa"/>
          </w:tcPr>
          <w:p w:rsidR="00A836D1" w:rsidRDefault="00E3296E">
            <w:pPr>
              <w:rPr>
                <w:sz w:val="28"/>
              </w:rPr>
            </w:pPr>
            <w:r>
              <w:rPr>
                <w:sz w:val="28"/>
              </w:rPr>
              <w:t>应急监测设备的运维服务</w:t>
            </w:r>
          </w:p>
        </w:tc>
        <w:tc>
          <w:tcPr>
            <w:tcW w:w="856" w:type="dxa"/>
          </w:tcPr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</w:p>
        </w:tc>
        <w:tc>
          <w:tcPr>
            <w:tcW w:w="1140" w:type="dxa"/>
          </w:tcPr>
          <w:p w:rsidR="00A836D1" w:rsidRDefault="00E329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3613" w:type="dxa"/>
          </w:tcPr>
          <w:p w:rsidR="00A836D1" w:rsidRDefault="00E329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服务对象：包括本次采购设备及监测站现有应急设备（含采样设备、防护设备、应急试剂等详见附件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A836D1" w:rsidRDefault="00E3296E">
      <w:pPr>
        <w:pStyle w:val="a5"/>
        <w:widowControl/>
        <w:shd w:val="clear" w:color="auto" w:fill="FFFFFF"/>
        <w:spacing w:beforeAutospacing="0" w:afterAutospacing="0" w:line="570" w:lineRule="atLeast"/>
        <w:rPr>
          <w:rFonts w:ascii="å¾®è½¯é›…é»‘" w:hAnsi="å¾®è½¯é›…é»‘" w:cs="å¾®è½¯é›…é»‘" w:hint="eastAsia"/>
          <w:color w:val="333333"/>
          <w:sz w:val="27"/>
          <w:szCs w:val="27"/>
          <w:shd w:val="clear" w:color="auto" w:fill="FFFFFF"/>
        </w:rPr>
      </w:pPr>
      <w:r>
        <w:rPr>
          <w:rFonts w:ascii="å¾®è½¯é›…é»‘" w:eastAsia="å¾®è½¯é›…é»‘" w:hAnsi="å¾®è½¯é›…é»‘" w:cs="å¾®è½¯é›…é»‘"/>
          <w:color w:val="333333"/>
          <w:sz w:val="27"/>
          <w:szCs w:val="27"/>
          <w:shd w:val="clear" w:color="auto" w:fill="FFFFFF"/>
        </w:rPr>
        <w:t xml:space="preserve">　　</w:t>
      </w:r>
    </w:p>
    <w:p w:rsidR="00A836D1" w:rsidRDefault="00A836D1">
      <w:pPr>
        <w:pStyle w:val="a5"/>
        <w:widowControl/>
        <w:shd w:val="clear" w:color="auto" w:fill="FFFFFF"/>
        <w:spacing w:beforeAutospacing="0" w:afterAutospacing="0" w:line="570" w:lineRule="atLeast"/>
        <w:rPr>
          <w:rFonts w:ascii="å¾®è½¯é›…é»‘" w:hAnsi="å¾®è½¯é›…é»‘" w:cs="å¾®è½¯é›…é»‘" w:hint="eastAsia"/>
          <w:color w:val="333333"/>
          <w:sz w:val="27"/>
          <w:szCs w:val="27"/>
          <w:shd w:val="clear" w:color="auto" w:fill="FFFFFF"/>
        </w:rPr>
      </w:pPr>
    </w:p>
    <w:p w:rsidR="003677D8" w:rsidRPr="003677D8" w:rsidRDefault="003677D8">
      <w:pPr>
        <w:pStyle w:val="a5"/>
        <w:widowControl/>
        <w:shd w:val="clear" w:color="auto" w:fill="FFFFFF"/>
        <w:spacing w:beforeAutospacing="0" w:afterAutospacing="0" w:line="570" w:lineRule="atLeast"/>
        <w:rPr>
          <w:rFonts w:ascii="å¾®è½¯é›…é»‘" w:hAnsi="å¾®è½¯é›…é»‘" w:cs="å¾®è½¯é›…é»‘" w:hint="eastAsia"/>
          <w:color w:val="333333"/>
          <w:sz w:val="27"/>
          <w:szCs w:val="27"/>
          <w:shd w:val="clear" w:color="auto" w:fill="FFFFFF"/>
        </w:rPr>
      </w:pPr>
    </w:p>
    <w:p w:rsidR="00A836D1" w:rsidRDefault="00A836D1">
      <w:pPr>
        <w:pStyle w:val="a5"/>
        <w:widowControl/>
        <w:shd w:val="clear" w:color="auto" w:fill="FFFFFF"/>
        <w:spacing w:beforeAutospacing="0" w:afterAutospacing="0" w:line="570" w:lineRule="atLeast"/>
        <w:rPr>
          <w:rFonts w:ascii="å¾®è½¯é›…é»‘" w:hAnsi="å¾®è½¯é›…é»‘" w:cs="å¾®è½¯é›…é»‘" w:hint="eastAsia"/>
          <w:color w:val="333333"/>
          <w:sz w:val="27"/>
          <w:szCs w:val="27"/>
          <w:shd w:val="clear" w:color="auto" w:fill="FFFFFF"/>
        </w:rPr>
      </w:pPr>
    </w:p>
    <w:p w:rsidR="00A836D1" w:rsidRDefault="00A836D1">
      <w:pPr>
        <w:pStyle w:val="a5"/>
        <w:widowControl/>
        <w:shd w:val="clear" w:color="auto" w:fill="FFFFFF"/>
        <w:spacing w:beforeAutospacing="0" w:afterAutospacing="0" w:line="570" w:lineRule="atLeast"/>
        <w:rPr>
          <w:rFonts w:ascii="å¾®è½¯é›…é»‘" w:hAnsi="å¾®è½¯é›…é»‘" w:cs="å¾®è½¯é›…é»‘" w:hint="eastAsia"/>
          <w:color w:val="333333"/>
          <w:sz w:val="27"/>
          <w:szCs w:val="27"/>
          <w:shd w:val="clear" w:color="auto" w:fill="FFFFFF"/>
        </w:rPr>
      </w:pPr>
    </w:p>
    <w:p w:rsidR="00A836D1" w:rsidRDefault="00A836D1">
      <w:pPr>
        <w:pStyle w:val="a5"/>
        <w:widowControl/>
        <w:shd w:val="clear" w:color="auto" w:fill="FFFFFF"/>
        <w:spacing w:beforeAutospacing="0" w:afterAutospacing="0" w:line="570" w:lineRule="atLeast"/>
        <w:rPr>
          <w:rFonts w:ascii="å¾®è½¯é›…é»‘" w:hAnsi="å¾®è½¯é›…é»‘" w:cs="å¾®è½¯é›…é»‘" w:hint="eastAsia"/>
          <w:color w:val="333333"/>
          <w:sz w:val="27"/>
          <w:szCs w:val="27"/>
          <w:shd w:val="clear" w:color="auto" w:fill="FFFFFF"/>
        </w:rPr>
      </w:pPr>
    </w:p>
    <w:p w:rsidR="00351034" w:rsidRDefault="00351034">
      <w:pPr>
        <w:rPr>
          <w:rFonts w:hint="eastAsia"/>
          <w:sz w:val="24"/>
        </w:rPr>
      </w:pPr>
    </w:p>
    <w:sectPr w:rsidR="00351034" w:rsidSect="00A83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77" w:rsidRDefault="003B5F77" w:rsidP="00674133">
      <w:r>
        <w:separator/>
      </w:r>
    </w:p>
  </w:endnote>
  <w:endnote w:type="continuationSeparator" w:id="0">
    <w:p w:rsidR="003B5F77" w:rsidRDefault="003B5F77" w:rsidP="0067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å¾®è½¯é›…é»‘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77" w:rsidRDefault="003B5F77" w:rsidP="00674133">
      <w:r>
        <w:separator/>
      </w:r>
    </w:p>
  </w:footnote>
  <w:footnote w:type="continuationSeparator" w:id="0">
    <w:p w:rsidR="003B5F77" w:rsidRDefault="003B5F77" w:rsidP="00674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EF6DF5"/>
    <w:rsid w:val="00047DC0"/>
    <w:rsid w:val="00087B83"/>
    <w:rsid w:val="000E5FF8"/>
    <w:rsid w:val="001916DC"/>
    <w:rsid w:val="0023051F"/>
    <w:rsid w:val="002439CC"/>
    <w:rsid w:val="00335479"/>
    <w:rsid w:val="00351034"/>
    <w:rsid w:val="00351726"/>
    <w:rsid w:val="003677D8"/>
    <w:rsid w:val="00393DFF"/>
    <w:rsid w:val="003B5F77"/>
    <w:rsid w:val="003E6FEC"/>
    <w:rsid w:val="004919C4"/>
    <w:rsid w:val="004A44A5"/>
    <w:rsid w:val="004E6FF1"/>
    <w:rsid w:val="00513F04"/>
    <w:rsid w:val="005167F3"/>
    <w:rsid w:val="00535F43"/>
    <w:rsid w:val="00557483"/>
    <w:rsid w:val="00674133"/>
    <w:rsid w:val="006B5E80"/>
    <w:rsid w:val="006F00C2"/>
    <w:rsid w:val="0071073C"/>
    <w:rsid w:val="0074510C"/>
    <w:rsid w:val="007A0512"/>
    <w:rsid w:val="007E3890"/>
    <w:rsid w:val="00852F37"/>
    <w:rsid w:val="00867808"/>
    <w:rsid w:val="008750CE"/>
    <w:rsid w:val="008A4762"/>
    <w:rsid w:val="009E7816"/>
    <w:rsid w:val="009F1F28"/>
    <w:rsid w:val="00A0161D"/>
    <w:rsid w:val="00A42AAB"/>
    <w:rsid w:val="00A56AA4"/>
    <w:rsid w:val="00A836D1"/>
    <w:rsid w:val="00AF471A"/>
    <w:rsid w:val="00B504BA"/>
    <w:rsid w:val="00B50A16"/>
    <w:rsid w:val="00B76E13"/>
    <w:rsid w:val="00BF5240"/>
    <w:rsid w:val="00C33AF4"/>
    <w:rsid w:val="00CA4F25"/>
    <w:rsid w:val="00D3437A"/>
    <w:rsid w:val="00DC64B7"/>
    <w:rsid w:val="00E31FEE"/>
    <w:rsid w:val="00E3296E"/>
    <w:rsid w:val="00E8543D"/>
    <w:rsid w:val="00EB493D"/>
    <w:rsid w:val="00ED427D"/>
    <w:rsid w:val="00F92A7D"/>
    <w:rsid w:val="00F95C30"/>
    <w:rsid w:val="00FA5231"/>
    <w:rsid w:val="00FD629E"/>
    <w:rsid w:val="3BB80009"/>
    <w:rsid w:val="4CD825B7"/>
    <w:rsid w:val="5F626454"/>
    <w:rsid w:val="6557349F"/>
    <w:rsid w:val="67EF6DF5"/>
    <w:rsid w:val="7A591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61A359-0BA0-4AFD-8329-0D26D6EB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A836D1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3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83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836D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rsid w:val="00A836D1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A836D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836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A08C22-58E3-4733-B8F7-22CD665F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daniel1385631942</dc:creator>
  <cp:lastModifiedBy>hsc</cp:lastModifiedBy>
  <cp:revision>2</cp:revision>
  <dcterms:created xsi:type="dcterms:W3CDTF">2021-03-15T02:50:00Z</dcterms:created>
  <dcterms:modified xsi:type="dcterms:W3CDTF">2021-03-15T02:50:00Z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